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66" w:rsidRPr="00074D66" w:rsidRDefault="00074D66" w:rsidP="00AF1263">
      <w:pPr>
        <w:pStyle w:val="20"/>
        <w:shd w:val="clear" w:color="auto" w:fill="auto"/>
        <w:tabs>
          <w:tab w:val="left" w:pos="1034"/>
        </w:tabs>
        <w:spacing w:after="0" w:line="317" w:lineRule="exact"/>
        <w:rPr>
          <w:b/>
        </w:rPr>
      </w:pPr>
      <w:r w:rsidRPr="00074D66">
        <w:rPr>
          <w:b/>
        </w:rPr>
        <w:t xml:space="preserve">В Иркутске </w:t>
      </w:r>
      <w:r w:rsidR="005828A2">
        <w:rPr>
          <w:b/>
        </w:rPr>
        <w:t>военнослужащий</w:t>
      </w:r>
      <w:r w:rsidRPr="00074D66">
        <w:rPr>
          <w:b/>
        </w:rPr>
        <w:t xml:space="preserve"> осужден за применение насилия к подчиненным.</w:t>
      </w:r>
    </w:p>
    <w:p w:rsidR="002154C2" w:rsidRDefault="002154C2" w:rsidP="00074D66">
      <w:pPr>
        <w:pStyle w:val="20"/>
        <w:shd w:val="clear" w:color="auto" w:fill="auto"/>
        <w:spacing w:after="0" w:line="322" w:lineRule="exact"/>
        <w:jc w:val="both"/>
        <w:rPr>
          <w:color w:val="000000"/>
        </w:rPr>
      </w:pPr>
    </w:p>
    <w:p w:rsidR="00173326" w:rsidRDefault="00074D66" w:rsidP="00983442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Доказательства, собранные 481 военным следственным отделом СК России, признаны судом достаточными для вынесения обвинительного приговора </w:t>
      </w:r>
      <w:r w:rsidR="00F516F1">
        <w:t>военнослужащему</w:t>
      </w:r>
      <w:r w:rsidR="00E90F28">
        <w:t xml:space="preserve"> </w:t>
      </w:r>
      <w:r>
        <w:t xml:space="preserve">войсковой части </w:t>
      </w:r>
      <w:r w:rsidR="00983442">
        <w:t xml:space="preserve">48409 </w:t>
      </w:r>
      <w:r w:rsidR="005828A2">
        <w:t>капитану Роману Зайцеву. Он признан виновным</w:t>
      </w:r>
      <w:r w:rsidR="00983442">
        <w:t xml:space="preserve"> в совершении двух преступлений, предусмотренных</w:t>
      </w:r>
      <w:r w:rsidR="000B40BD">
        <w:t xml:space="preserve"> п. «а» ч. 3 ст. 286 УК РФ </w:t>
      </w:r>
      <w:r w:rsidR="000B40BD">
        <w:rPr>
          <w:color w:val="000000"/>
        </w:rPr>
        <w:t>(превышение должностных полномочий, совершенное с применением насилия)</w:t>
      </w:r>
      <w:r w:rsidR="00173326">
        <w:rPr>
          <w:color w:val="000000"/>
        </w:rPr>
        <w:t>.</w:t>
      </w:r>
    </w:p>
    <w:p w:rsidR="0060627A" w:rsidRDefault="0002196C" w:rsidP="00983442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</w:rPr>
        <w:t xml:space="preserve">Следствием </w:t>
      </w:r>
      <w:r w:rsidR="006149B4">
        <w:rPr>
          <w:color w:val="000000"/>
        </w:rPr>
        <w:t xml:space="preserve">и судом </w:t>
      </w:r>
      <w:r>
        <w:rPr>
          <w:color w:val="000000"/>
        </w:rPr>
        <w:t xml:space="preserve">установлено, </w:t>
      </w:r>
      <w:r w:rsidR="00074D66">
        <w:t xml:space="preserve">что </w:t>
      </w:r>
      <w:r w:rsidR="00983442">
        <w:t>30</w:t>
      </w:r>
      <w:r w:rsidR="00AF1263">
        <w:t xml:space="preserve"> августа </w:t>
      </w:r>
      <w:r w:rsidR="00983442">
        <w:t>2019</w:t>
      </w:r>
      <w:r w:rsidR="00AF1263">
        <w:t xml:space="preserve"> года</w:t>
      </w:r>
      <w:r w:rsidR="00983442">
        <w:t xml:space="preserve"> около 13 часов Зайцев, находясь </w:t>
      </w:r>
      <w:r w:rsidR="000B601F">
        <w:t xml:space="preserve">на </w:t>
      </w:r>
      <w:r w:rsidR="00AF1263">
        <w:t>полев</w:t>
      </w:r>
      <w:r w:rsidR="000B601F">
        <w:t>ой позиции воинской части,</w:t>
      </w:r>
      <w:r w:rsidR="00983442">
        <w:t xml:space="preserve"> выражая недовольство т</w:t>
      </w:r>
      <w:r w:rsidR="000B601F">
        <w:t>ем</w:t>
      </w:r>
      <w:r w:rsidR="00983442">
        <w:t xml:space="preserve">, что </w:t>
      </w:r>
      <w:r w:rsidR="000B601F">
        <w:t xml:space="preserve">подчинённый ему </w:t>
      </w:r>
      <w:r w:rsidR="00983442">
        <w:t>военнослужащий по призыву</w:t>
      </w:r>
      <w:r w:rsidR="000B601F">
        <w:t>, копавший окоп,</w:t>
      </w:r>
      <w:r w:rsidR="00983442">
        <w:t xml:space="preserve"> самовольно оставил место выполнения работ, нанес </w:t>
      </w:r>
      <w:r w:rsidR="00C00128">
        <w:t xml:space="preserve">указанному военнослужащему </w:t>
      </w:r>
      <w:r w:rsidR="0060627A">
        <w:t xml:space="preserve">три удара </w:t>
      </w:r>
      <w:bookmarkStart w:id="0" w:name="_GoBack"/>
      <w:bookmarkEnd w:id="0"/>
      <w:r w:rsidR="00983442">
        <w:t xml:space="preserve">по </w:t>
      </w:r>
      <w:r w:rsidR="0060627A">
        <w:t>телу, причинив потерпевшему физическую боль.</w:t>
      </w:r>
    </w:p>
    <w:p w:rsidR="00983442" w:rsidRDefault="00347DEE" w:rsidP="0098344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На следующий день,</w:t>
      </w:r>
      <w:r w:rsidR="00983442">
        <w:t xml:space="preserve"> около 17 часов Зайцев, находясь в </w:t>
      </w:r>
      <w:r>
        <w:t>том же месте</w:t>
      </w:r>
      <w:r w:rsidR="00983442">
        <w:t xml:space="preserve">, </w:t>
      </w:r>
      <w:r w:rsidR="00B76D65">
        <w:t>будучи</w:t>
      </w:r>
      <w:r w:rsidR="00983442">
        <w:t xml:space="preserve"> недоволь</w:t>
      </w:r>
      <w:r w:rsidR="00B76D65">
        <w:t xml:space="preserve">ным </w:t>
      </w:r>
      <w:r w:rsidR="00987BA2">
        <w:t>тем, что другой военнослужащий по призыву медл</w:t>
      </w:r>
      <w:r w:rsidR="00B76D65">
        <w:t>е</w:t>
      </w:r>
      <w:r w:rsidR="00987BA2">
        <w:t xml:space="preserve">нно </w:t>
      </w:r>
      <w:r w:rsidR="00B76D65">
        <w:t xml:space="preserve"> </w:t>
      </w:r>
      <w:r w:rsidR="00987BA2">
        <w:t>выполнил распоряжение начальника штаба воинской части оказать ему помощь в</w:t>
      </w:r>
      <w:r w:rsidR="00983442">
        <w:t xml:space="preserve"> переноске ящика, </w:t>
      </w:r>
      <w:r w:rsidR="00967F66">
        <w:t>ударил указанного военнослужащего по призыву</w:t>
      </w:r>
      <w:r w:rsidR="00983442">
        <w:t xml:space="preserve"> кулаком </w:t>
      </w:r>
      <w:r w:rsidR="0019179B">
        <w:t>в лицо</w:t>
      </w:r>
      <w:r w:rsidR="00983442">
        <w:t xml:space="preserve">, а затем схватил </w:t>
      </w:r>
      <w:r w:rsidR="0019179B">
        <w:t xml:space="preserve">его </w:t>
      </w:r>
      <w:r w:rsidR="00983442">
        <w:t>за рукав форменной куртки и повалил на землю.</w:t>
      </w:r>
      <w:proofErr w:type="gramEnd"/>
    </w:p>
    <w:p w:rsidR="00E90F28" w:rsidRPr="00074D66" w:rsidRDefault="00E90F28" w:rsidP="0098344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 ходе следствия Зайцев раскаялся в содеянном и в присутствии личного состава воинской части принес потерпевшим</w:t>
      </w:r>
      <w:r w:rsidR="00967F66">
        <w:t xml:space="preserve"> свои </w:t>
      </w:r>
      <w:r>
        <w:t>извинения.</w:t>
      </w:r>
      <w:proofErr w:type="gramEnd"/>
    </w:p>
    <w:p w:rsidR="00983442" w:rsidRDefault="00E90F28" w:rsidP="00983442">
      <w:pPr>
        <w:pStyle w:val="20"/>
        <w:shd w:val="clear" w:color="auto" w:fill="auto"/>
        <w:spacing w:after="0" w:line="240" w:lineRule="auto"/>
        <w:ind w:firstLine="709"/>
        <w:jc w:val="both"/>
      </w:pPr>
      <w:r>
        <w:t>29 января 2020 года приговором Иркутского гарнизонного военного суда</w:t>
      </w:r>
      <w:r w:rsidR="00983442">
        <w:t xml:space="preserve"> Зайцеву назначено наказание в виде штрафа в </w:t>
      </w:r>
      <w:r>
        <w:t xml:space="preserve">размере </w:t>
      </w:r>
      <w:r w:rsidR="00983442">
        <w:t>5</w:t>
      </w:r>
      <w:r>
        <w:t>0 тыс.</w:t>
      </w:r>
      <w:r w:rsidR="00983442">
        <w:t xml:space="preserve"> рублей. </w:t>
      </w:r>
    </w:p>
    <w:p w:rsidR="001730BC" w:rsidRDefault="00983442" w:rsidP="00983442">
      <w:pPr>
        <w:pStyle w:val="20"/>
        <w:shd w:val="clear" w:color="auto" w:fill="auto"/>
        <w:spacing w:after="0" w:line="240" w:lineRule="auto"/>
        <w:ind w:firstLine="709"/>
        <w:jc w:val="both"/>
      </w:pPr>
      <w:r>
        <w:t>10</w:t>
      </w:r>
      <w:r w:rsidR="00E90F28">
        <w:t xml:space="preserve"> февраля </w:t>
      </w:r>
      <w:r>
        <w:t>2020</w:t>
      </w:r>
      <w:r w:rsidR="00E90F28">
        <w:t xml:space="preserve"> года указанный приговор</w:t>
      </w:r>
      <w:r>
        <w:t xml:space="preserve"> вступил в законную силу.</w:t>
      </w:r>
    </w:p>
    <w:sectPr w:rsidR="0017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EE4"/>
    <w:multiLevelType w:val="multilevel"/>
    <w:tmpl w:val="6BB2E5B8"/>
    <w:lvl w:ilvl="0">
      <w:start w:val="2020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84F7A"/>
    <w:multiLevelType w:val="multilevel"/>
    <w:tmpl w:val="9E98CAB2"/>
    <w:lvl w:ilvl="0">
      <w:start w:val="1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1C61556"/>
    <w:multiLevelType w:val="multilevel"/>
    <w:tmpl w:val="95C2D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3F4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1"/>
    <w:rsid w:val="0002196C"/>
    <w:rsid w:val="00074D66"/>
    <w:rsid w:val="000B40BD"/>
    <w:rsid w:val="000B601F"/>
    <w:rsid w:val="001730BC"/>
    <w:rsid w:val="00173326"/>
    <w:rsid w:val="0019179B"/>
    <w:rsid w:val="001E09C5"/>
    <w:rsid w:val="002154C2"/>
    <w:rsid w:val="002B7C73"/>
    <w:rsid w:val="00347DEE"/>
    <w:rsid w:val="003645B8"/>
    <w:rsid w:val="003A39C9"/>
    <w:rsid w:val="005828A2"/>
    <w:rsid w:val="0060627A"/>
    <w:rsid w:val="006149B4"/>
    <w:rsid w:val="006B2D81"/>
    <w:rsid w:val="0079042C"/>
    <w:rsid w:val="007A331C"/>
    <w:rsid w:val="008730D6"/>
    <w:rsid w:val="008A6353"/>
    <w:rsid w:val="00967F66"/>
    <w:rsid w:val="00983442"/>
    <w:rsid w:val="00987BA2"/>
    <w:rsid w:val="00AF1263"/>
    <w:rsid w:val="00B76D65"/>
    <w:rsid w:val="00C00128"/>
    <w:rsid w:val="00C45398"/>
    <w:rsid w:val="00C60093"/>
    <w:rsid w:val="00CA5D20"/>
    <w:rsid w:val="00D50799"/>
    <w:rsid w:val="00E20FC1"/>
    <w:rsid w:val="00E90F28"/>
    <w:rsid w:val="00F516F1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3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326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3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326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 П.Н.</dc:creator>
  <cp:keywords/>
  <dc:description/>
  <cp:lastModifiedBy>Петряев П.Н.</cp:lastModifiedBy>
  <cp:revision>25</cp:revision>
  <dcterms:created xsi:type="dcterms:W3CDTF">2019-07-23T09:36:00Z</dcterms:created>
  <dcterms:modified xsi:type="dcterms:W3CDTF">2020-09-24T13:47:00Z</dcterms:modified>
</cp:coreProperties>
</file>